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F4" w:rsidRPr="003D5AF4" w:rsidRDefault="003D5AF4" w:rsidP="003D5AF4">
      <w:pPr>
        <w:jc w:val="center"/>
        <w:rPr>
          <w:b/>
          <w:bCs/>
          <w:sz w:val="28"/>
          <w:szCs w:val="28"/>
        </w:rPr>
      </w:pPr>
      <w:r w:rsidRPr="003D5AF4">
        <w:rPr>
          <w:b/>
          <w:bCs/>
          <w:sz w:val="28"/>
          <w:szCs w:val="28"/>
        </w:rPr>
        <w:t>Smlouva o zřízení věcného břemene - služebnosti inženýrské sítě</w:t>
      </w:r>
    </w:p>
    <w:p w:rsidR="00FB66BB" w:rsidRDefault="003D5AF4" w:rsidP="00FB66BB">
      <w:pPr>
        <w:jc w:val="center"/>
      </w:pPr>
      <w:r w:rsidRPr="003D5AF4">
        <w:t xml:space="preserve">Uzavřená v souladu s ust. § 1267 a násl. zákona č. 89/2012 Sb., občanský zákoník </w:t>
      </w:r>
    </w:p>
    <w:p w:rsidR="003D5AF4" w:rsidRPr="003D5AF4" w:rsidRDefault="003D5AF4" w:rsidP="00FB66BB">
      <w:pPr>
        <w:jc w:val="center"/>
      </w:pPr>
      <w:r w:rsidRPr="003D5AF4">
        <w:t>(dále jen „občanskýzákoník“)</w:t>
      </w:r>
    </w:p>
    <w:p w:rsidR="00DF7251" w:rsidRDefault="00DF7251" w:rsidP="00DF7251">
      <w:pPr>
        <w:spacing w:after="120"/>
        <w:jc w:val="both"/>
        <w:rPr>
          <w:b/>
          <w:bCs/>
        </w:rPr>
      </w:pPr>
    </w:p>
    <w:p w:rsidR="00DF7251" w:rsidRPr="00DF7251" w:rsidRDefault="00DF7251" w:rsidP="00DF7251">
      <w:pPr>
        <w:spacing w:after="120"/>
        <w:jc w:val="both"/>
        <w:rPr>
          <w:bCs/>
        </w:rPr>
      </w:pPr>
      <w:r w:rsidRPr="00DF7251">
        <w:rPr>
          <w:b/>
          <w:bCs/>
        </w:rPr>
        <w:t xml:space="preserve">Nadace Doktora Leopolda Prečana, </w:t>
      </w:r>
      <w:r w:rsidRPr="00DF7251">
        <w:rPr>
          <w:bCs/>
        </w:rPr>
        <w:t>arcibiskupa olomouckého, k podporování Arcibiskupského kněžského semináře v Olomouci</w:t>
      </w:r>
    </w:p>
    <w:p w:rsidR="00DF7251" w:rsidRPr="00DF7251" w:rsidRDefault="00DF7251" w:rsidP="00DF7251">
      <w:pPr>
        <w:spacing w:after="120"/>
      </w:pPr>
      <w:r w:rsidRPr="00DF7251">
        <w:t>Sídlo: Wurmova 562/9, 771 01 Olomouc</w:t>
      </w:r>
    </w:p>
    <w:p w:rsidR="00DF7251" w:rsidRPr="00DF7251" w:rsidRDefault="00DF7251" w:rsidP="00DF7251">
      <w:pPr>
        <w:spacing w:after="120"/>
      </w:pPr>
      <w:r w:rsidRPr="00DF7251">
        <w:t>IČO: 49558897</w:t>
      </w:r>
    </w:p>
    <w:p w:rsidR="003D5AF4" w:rsidRPr="003D5AF4" w:rsidRDefault="00DF7251" w:rsidP="00DF7251">
      <w:pPr>
        <w:spacing w:after="120"/>
        <w:jc w:val="both"/>
      </w:pPr>
      <w:r w:rsidRPr="00DF7251">
        <w:t>Zastoupená: Mons. Janem Graubnerem, předsedou správní rady a pí. Martou Kalábovou, členkou správní rady</w:t>
      </w:r>
    </w:p>
    <w:p w:rsidR="003D5AF4" w:rsidRPr="003D5AF4" w:rsidRDefault="003D5AF4" w:rsidP="003D5AF4">
      <w:pPr>
        <w:rPr>
          <w:b/>
          <w:bCs/>
        </w:rPr>
      </w:pPr>
      <w:r w:rsidRPr="003D5AF4">
        <w:t xml:space="preserve">dále jen jako </w:t>
      </w:r>
      <w:r w:rsidRPr="003D5AF4">
        <w:rPr>
          <w:b/>
          <w:bCs/>
        </w:rPr>
        <w:t>„osoba povinná“</w:t>
      </w:r>
    </w:p>
    <w:p w:rsidR="003D5AF4" w:rsidRPr="003D5AF4" w:rsidRDefault="003D5AF4" w:rsidP="003D5AF4">
      <w:pPr>
        <w:rPr>
          <w:b/>
          <w:bCs/>
        </w:rPr>
      </w:pPr>
      <w:r w:rsidRPr="003D5AF4">
        <w:rPr>
          <w:b/>
          <w:bCs/>
        </w:rPr>
        <w:t>a</w:t>
      </w:r>
    </w:p>
    <w:p w:rsidR="00DF7251" w:rsidRPr="00DF7251" w:rsidRDefault="00DF7251" w:rsidP="00DF7251">
      <w:pPr>
        <w:spacing w:after="120"/>
        <w:rPr>
          <w:b/>
          <w:bCs/>
        </w:rPr>
      </w:pPr>
      <w:r w:rsidRPr="00DF7251">
        <w:rPr>
          <w:b/>
          <w:bCs/>
        </w:rPr>
        <w:t>Dobrovolný svazek obcí Povaloví</w:t>
      </w:r>
    </w:p>
    <w:p w:rsidR="00DF7251" w:rsidRPr="00DF7251" w:rsidRDefault="00DF7251" w:rsidP="00DF7251">
      <w:pPr>
        <w:spacing w:after="120"/>
      </w:pPr>
      <w:r w:rsidRPr="00DF7251">
        <w:t>Sídlo: Lobodice 39, 75101 Lobodice</w:t>
      </w:r>
    </w:p>
    <w:p w:rsidR="00DF7251" w:rsidRPr="00DF7251" w:rsidRDefault="00DF7251" w:rsidP="00DF7251">
      <w:pPr>
        <w:spacing w:after="120"/>
      </w:pPr>
      <w:r w:rsidRPr="00DF7251">
        <w:t>IČO : 72549921</w:t>
      </w:r>
    </w:p>
    <w:p w:rsidR="003D5AF4" w:rsidRPr="003D5AF4" w:rsidRDefault="00DF7251" w:rsidP="00DF7251">
      <w:pPr>
        <w:spacing w:after="120"/>
      </w:pPr>
      <w:r w:rsidRPr="00DF7251">
        <w:t>Zastoupený:  Mgr. JannisemIsakidisem, předsedou představenstva</w:t>
      </w:r>
    </w:p>
    <w:p w:rsidR="003D5AF4" w:rsidRPr="003D5AF4" w:rsidRDefault="003D5AF4" w:rsidP="003D5AF4">
      <w:pPr>
        <w:rPr>
          <w:b/>
          <w:bCs/>
        </w:rPr>
      </w:pPr>
      <w:r w:rsidRPr="003D5AF4">
        <w:t xml:space="preserve">dále jen jako </w:t>
      </w:r>
      <w:r w:rsidRPr="003D5AF4">
        <w:rPr>
          <w:b/>
          <w:bCs/>
        </w:rPr>
        <w:t>„osoba oprávněná“</w:t>
      </w:r>
    </w:p>
    <w:p w:rsidR="003D5AF4" w:rsidRPr="003D5AF4" w:rsidRDefault="003D5AF4" w:rsidP="003D5AF4">
      <w:pPr>
        <w:rPr>
          <w:b/>
          <w:bCs/>
        </w:rPr>
      </w:pPr>
      <w:r w:rsidRPr="003D5AF4">
        <w:t xml:space="preserve">ve smlouvě společně jen jako </w:t>
      </w:r>
      <w:r w:rsidRPr="003D5AF4">
        <w:rPr>
          <w:b/>
          <w:bCs/>
        </w:rPr>
        <w:t>„smluvní strany“</w:t>
      </w:r>
    </w:p>
    <w:p w:rsidR="003D5AF4" w:rsidRPr="003D5AF4" w:rsidRDefault="003D5AF4" w:rsidP="003D5AF4">
      <w:pPr>
        <w:spacing w:after="0"/>
        <w:jc w:val="center"/>
        <w:rPr>
          <w:b/>
          <w:bCs/>
        </w:rPr>
      </w:pPr>
      <w:r w:rsidRPr="003D5AF4">
        <w:rPr>
          <w:b/>
          <w:bCs/>
        </w:rPr>
        <w:t>I.</w:t>
      </w:r>
    </w:p>
    <w:p w:rsidR="003D5AF4" w:rsidRPr="003D5AF4" w:rsidRDefault="003D5AF4" w:rsidP="003D5AF4">
      <w:pPr>
        <w:spacing w:after="0"/>
        <w:jc w:val="center"/>
        <w:rPr>
          <w:b/>
          <w:bCs/>
        </w:rPr>
      </w:pPr>
      <w:r w:rsidRPr="003D5AF4">
        <w:rPr>
          <w:b/>
          <w:bCs/>
        </w:rPr>
        <w:t>Prohlášení o způsobilosti</w:t>
      </w:r>
    </w:p>
    <w:p w:rsidR="003D5AF4" w:rsidRDefault="003D5AF4" w:rsidP="003D5AF4">
      <w:pPr>
        <w:jc w:val="both"/>
      </w:pPr>
      <w:r w:rsidRPr="003D5AF4">
        <w:t>Smluvní strany prohlašují, že jsou způsobilé uzavřít tuto smlouvu, stejně jako způsobilé nabývat</w:t>
      </w:r>
      <w:r>
        <w:br/>
      </w:r>
      <w:r w:rsidRPr="003D5AF4">
        <w:t>v rámci právního řádu vlastním právním jednáním práva a povinnosti.</w:t>
      </w:r>
    </w:p>
    <w:p w:rsidR="00DF7251" w:rsidRPr="003D5AF4" w:rsidRDefault="00DF7251" w:rsidP="003D5AF4">
      <w:pPr>
        <w:jc w:val="both"/>
      </w:pPr>
    </w:p>
    <w:p w:rsidR="003D5AF4" w:rsidRPr="003D5AF4" w:rsidRDefault="003D5AF4" w:rsidP="003D5AF4">
      <w:pPr>
        <w:spacing w:after="0"/>
        <w:jc w:val="center"/>
        <w:rPr>
          <w:b/>
          <w:bCs/>
        </w:rPr>
      </w:pPr>
      <w:r w:rsidRPr="003D5AF4">
        <w:rPr>
          <w:b/>
          <w:bCs/>
        </w:rPr>
        <w:t>II.</w:t>
      </w:r>
    </w:p>
    <w:p w:rsidR="003D5AF4" w:rsidRPr="003D5AF4" w:rsidRDefault="003D5AF4" w:rsidP="003D5AF4">
      <w:pPr>
        <w:spacing w:after="0"/>
        <w:jc w:val="center"/>
        <w:rPr>
          <w:b/>
          <w:bCs/>
        </w:rPr>
      </w:pPr>
      <w:r w:rsidRPr="003D5AF4">
        <w:rPr>
          <w:b/>
          <w:bCs/>
        </w:rPr>
        <w:t>Prohlášení vlastníků</w:t>
      </w:r>
    </w:p>
    <w:p w:rsidR="00107FFC" w:rsidRDefault="003D5AF4" w:rsidP="00107FFC">
      <w:pPr>
        <w:pStyle w:val="Odstavecseseznamem"/>
        <w:numPr>
          <w:ilvl w:val="0"/>
          <w:numId w:val="1"/>
        </w:numPr>
        <w:ind w:left="426" w:hanging="426"/>
        <w:jc w:val="both"/>
      </w:pPr>
      <w:r w:rsidRPr="003D5AF4">
        <w:t>Osoba povinná je výluč</w:t>
      </w:r>
      <w:r w:rsidR="000731F1">
        <w:t>ným vlastníkem pozemků parcelní číslo 4427/20 – dru</w:t>
      </w:r>
      <w:r w:rsidR="008A6BC9">
        <w:t>h pozemku trvalý travní porost,</w:t>
      </w:r>
      <w:r w:rsidR="000731F1">
        <w:t xml:space="preserve"> parcelní číslo 4413/3 – druh pozemku ostatní plocha, parcelní číslo 5692/1 – druh pozemku ostatní plocha, parcelní číslo 5692/2 – druh pozemku ostatní plocha, parcelní číslo 4414/4 – druh pozemku ostatní plocha, parcelní číslo 4414/3 – druh pozemku ostatní plocha, parcelní číslo </w:t>
      </w:r>
      <w:r w:rsidR="007E0046">
        <w:t>4414/2</w:t>
      </w:r>
      <w:r w:rsidR="000731F1">
        <w:t xml:space="preserve"> – druh pozemku ovocný sad, které jsou</w:t>
      </w:r>
      <w:r w:rsidRPr="003D5AF4">
        <w:t xml:space="preserve"> v katastru nemovitostí</w:t>
      </w:r>
      <w:r w:rsidR="007E0046">
        <w:t xml:space="preserve"> zapsán</w:t>
      </w:r>
      <w:r w:rsidR="000731F1">
        <w:t>y</w:t>
      </w:r>
      <w:r w:rsidR="007E0046">
        <w:t xml:space="preserve"> na LV č. 2637</w:t>
      </w:r>
      <w:r w:rsidRPr="003D5AF4">
        <w:t xml:space="preserve"> pro o</w:t>
      </w:r>
      <w:r w:rsidR="007E0046">
        <w:t>bec Kojetín, katastrální území Kojetín</w:t>
      </w:r>
      <w:r w:rsidRPr="003D5AF4">
        <w:t xml:space="preserve"> (dále „</w:t>
      </w:r>
      <w:r w:rsidR="00F668F7">
        <w:rPr>
          <w:b/>
          <w:bCs/>
        </w:rPr>
        <w:t>služebné pozem</w:t>
      </w:r>
      <w:r w:rsidRPr="00107FFC">
        <w:rPr>
          <w:b/>
          <w:bCs/>
        </w:rPr>
        <w:t>k</w:t>
      </w:r>
      <w:r w:rsidR="00F668F7">
        <w:rPr>
          <w:b/>
          <w:bCs/>
        </w:rPr>
        <w:t>y</w:t>
      </w:r>
      <w:r w:rsidRPr="003D5AF4">
        <w:t>“).</w:t>
      </w:r>
    </w:p>
    <w:p w:rsidR="00107FFC" w:rsidRDefault="003D5AF4" w:rsidP="00107FFC">
      <w:pPr>
        <w:pStyle w:val="Odstavecseseznamem"/>
        <w:numPr>
          <w:ilvl w:val="0"/>
          <w:numId w:val="1"/>
        </w:numPr>
        <w:ind w:left="426" w:hanging="426"/>
        <w:jc w:val="both"/>
      </w:pPr>
      <w:r w:rsidRPr="003D5AF4">
        <w:t>Osoba oprávněná</w:t>
      </w:r>
      <w:r>
        <w:t xml:space="preserve"> je vlastníkem stavby „POLU – stoková síť</w:t>
      </w:r>
      <w:r w:rsidRPr="003D5AF4">
        <w:t>“ (dále jen„inženýrská síť“)</w:t>
      </w:r>
      <w:r w:rsidR="00747592">
        <w:t xml:space="preserve">, která </w:t>
      </w:r>
      <w:r w:rsidR="008A6BC9">
        <w:t>je umístěna ve služebný</w:t>
      </w:r>
      <w:r w:rsidR="00747592">
        <w:t>ch pozemcích</w:t>
      </w:r>
      <w:r w:rsidRPr="003D5AF4">
        <w:t>.</w:t>
      </w:r>
    </w:p>
    <w:p w:rsidR="00107FFC" w:rsidRDefault="003D5AF4" w:rsidP="002642E7">
      <w:pPr>
        <w:pStyle w:val="Odstavecseseznamem"/>
        <w:numPr>
          <w:ilvl w:val="0"/>
          <w:numId w:val="1"/>
        </w:numPr>
        <w:ind w:left="426" w:hanging="426"/>
        <w:jc w:val="both"/>
      </w:pPr>
      <w:r w:rsidRPr="003D5AF4">
        <w:lastRenderedPageBreak/>
        <w:t>Osoba oprávněná prohlašuje,</w:t>
      </w:r>
      <w:r w:rsidR="007E0046">
        <w:t xml:space="preserve"> že vybudovala na své náklady stokovou síť, která je tvořena gravitační a stokovou kanalizací a čerpacími šachtami</w:t>
      </w:r>
      <w:r w:rsidRPr="003D5AF4">
        <w:t xml:space="preserve">, </w:t>
      </w:r>
      <w:r w:rsidR="002642E7">
        <w:t>a která</w:t>
      </w:r>
      <w:r w:rsidR="007E0046">
        <w:t xml:space="preserve"> zasahuje</w:t>
      </w:r>
      <w:r w:rsidR="000A3E72">
        <w:t>i do služebný</w:t>
      </w:r>
      <w:r w:rsidR="00747592">
        <w:t>ch pozemků</w:t>
      </w:r>
      <w:r w:rsidR="000A3E72">
        <w:t>, uvedených</w:t>
      </w:r>
      <w:r w:rsidRPr="003D5AF4">
        <w:t xml:space="preserve"> v článku II. odst. 1 této smlouvy.</w:t>
      </w:r>
    </w:p>
    <w:p w:rsidR="003D5AF4" w:rsidRPr="00C90652" w:rsidRDefault="003D5AF4" w:rsidP="00107FFC">
      <w:pPr>
        <w:pStyle w:val="Odstavecseseznamem"/>
        <w:ind w:left="426"/>
        <w:jc w:val="both"/>
        <w:rPr>
          <w:i/>
        </w:rPr>
      </w:pPr>
      <w:r w:rsidRPr="00C90652">
        <w:rPr>
          <w:i/>
        </w:rPr>
        <w:t>Před vybudováním inženýrské sítě uzavřely smluvní strany smlouvu o budoucí smlouvě ozřízení věcného břemene (služebnosti inženýrské sítě) ze dne …</w:t>
      </w:r>
      <w:r w:rsidR="002642E7" w:rsidRPr="00C90652">
        <w:rPr>
          <w:i/>
        </w:rPr>
        <w:t>…..</w:t>
      </w:r>
      <w:r w:rsidRPr="00C90652">
        <w:rPr>
          <w:i/>
        </w:rPr>
        <w:t>…… a proto uzavírají tutosmlouvu o zřízení služebnosti inženýrské sítě.</w:t>
      </w:r>
    </w:p>
    <w:p w:rsidR="003D5AF4" w:rsidRPr="003D5AF4" w:rsidRDefault="003D5AF4" w:rsidP="002642E7">
      <w:pPr>
        <w:spacing w:after="0"/>
        <w:jc w:val="center"/>
        <w:rPr>
          <w:b/>
          <w:bCs/>
        </w:rPr>
      </w:pPr>
      <w:r w:rsidRPr="003D5AF4">
        <w:rPr>
          <w:b/>
          <w:bCs/>
        </w:rPr>
        <w:t>III.</w:t>
      </w:r>
    </w:p>
    <w:p w:rsidR="003D5AF4" w:rsidRPr="003D5AF4" w:rsidRDefault="003D5AF4" w:rsidP="002642E7">
      <w:pPr>
        <w:spacing w:after="0"/>
        <w:jc w:val="center"/>
        <w:rPr>
          <w:b/>
          <w:bCs/>
        </w:rPr>
      </w:pPr>
      <w:r w:rsidRPr="003D5AF4">
        <w:rPr>
          <w:b/>
          <w:bCs/>
        </w:rPr>
        <w:t>Zřízení služebnosti</w:t>
      </w:r>
    </w:p>
    <w:p w:rsidR="003D5AF4" w:rsidRPr="003D5AF4" w:rsidRDefault="003D5AF4" w:rsidP="00107FFC">
      <w:pPr>
        <w:ind w:left="426" w:hanging="426"/>
        <w:jc w:val="both"/>
      </w:pPr>
      <w:r w:rsidRPr="003D5AF4">
        <w:t>1. Osoba povinná zřizuje úplatně touto smlouvou ve prospěch vlastníka inženýrské sítě, kterým je</w:t>
      </w:r>
      <w:r w:rsidR="000655EB">
        <w:br/>
      </w:r>
      <w:r w:rsidRPr="003D5AF4">
        <w:t>v době uzavření této smlouvy osoba oprávněná, služebnost inženýrské sítě, jenž spočívá v právu:</w:t>
      </w:r>
    </w:p>
    <w:p w:rsidR="003D5AF4" w:rsidRPr="003D5AF4" w:rsidRDefault="007E0046" w:rsidP="002642E7">
      <w:pPr>
        <w:jc w:val="both"/>
      </w:pPr>
      <w:r>
        <w:t>a</w:t>
      </w:r>
      <w:r w:rsidR="003D5AF4" w:rsidRPr="003D5AF4">
        <w:t>) provozování kanalizační přípojky, provádění úprav, oprav, údržby, rekonstrukce a modernizaceinženýrské sítě, za účelem zlepšení její výkonnosti.</w:t>
      </w:r>
    </w:p>
    <w:p w:rsidR="003D5AF4" w:rsidRPr="003D5AF4" w:rsidRDefault="007E0046" w:rsidP="002642E7">
      <w:pPr>
        <w:jc w:val="both"/>
      </w:pPr>
      <w:r>
        <w:t>b</w:t>
      </w:r>
      <w:r w:rsidR="003D5AF4" w:rsidRPr="003D5AF4">
        <w:t>) zří</w:t>
      </w:r>
      <w:r w:rsidR="00747592">
        <w:t>dit, mít</w:t>
      </w:r>
      <w:r w:rsidR="000A3E72">
        <w:t xml:space="preserve"> a udržovat na služebný</w:t>
      </w:r>
      <w:r w:rsidR="00747592">
        <w:t>ch pozemcích</w:t>
      </w:r>
      <w:r w:rsidR="003D5AF4" w:rsidRPr="003D5AF4">
        <w:t xml:space="preserve"> potřebné obslužné zařízení, a to kanalizačnípřípojku</w:t>
      </w:r>
      <w:r w:rsidR="00747592">
        <w:t>.</w:t>
      </w:r>
    </w:p>
    <w:p w:rsidR="002642E7" w:rsidRDefault="00747592" w:rsidP="002642E7">
      <w:pPr>
        <w:jc w:val="both"/>
      </w:pPr>
      <w:r>
        <w:t>d) vstupu a vjezdu na služebné pozem</w:t>
      </w:r>
      <w:r w:rsidR="003D5AF4" w:rsidRPr="003D5AF4">
        <w:t>k</w:t>
      </w:r>
      <w:r>
        <w:t>y</w:t>
      </w:r>
      <w:r w:rsidR="003D5AF4" w:rsidRPr="003D5AF4">
        <w:t>, a to i pro smluvní partnery osoby oprávněné, kteří pro nibudou vykonávat činnosti uvedené pod písm. b) tohoto odstavce. O vstupu nebo vjezdu na</w:t>
      </w:r>
      <w:r>
        <w:t>služebné pozem</w:t>
      </w:r>
      <w:r w:rsidR="003D5AF4" w:rsidRPr="003D5AF4">
        <w:t>k</w:t>
      </w:r>
      <w:r>
        <w:t>y</w:t>
      </w:r>
      <w:r w:rsidR="003D5AF4" w:rsidRPr="003D5AF4">
        <w:t xml:space="preserve"> jsou osoba oprávněná nebo její smluvní partneři povinni vyrozumět osobupovinnou </w:t>
      </w:r>
      <w:r w:rsidR="00107FFC">
        <w:br/>
      </w:r>
      <w:r w:rsidR="003D5AF4" w:rsidRPr="003D5AF4">
        <w:t>s dostatečným, nejméně s třídenním předstihem, s výjimkou řešení havárie.</w:t>
      </w:r>
    </w:p>
    <w:p w:rsidR="003D5AF4" w:rsidRPr="003D5AF4" w:rsidRDefault="003D5AF4" w:rsidP="003D5AF4">
      <w:r w:rsidRPr="003D5AF4">
        <w:t>(dále jen “</w:t>
      </w:r>
      <w:r w:rsidRPr="003D5AF4">
        <w:rPr>
          <w:b/>
          <w:bCs/>
        </w:rPr>
        <w:t>služebnost</w:t>
      </w:r>
      <w:r w:rsidRPr="003D5AF4">
        <w:t>“)</w:t>
      </w:r>
    </w:p>
    <w:p w:rsidR="00107FFC" w:rsidRDefault="003D5AF4" w:rsidP="00107FFC">
      <w:pPr>
        <w:pStyle w:val="Odstavecseseznamem"/>
        <w:numPr>
          <w:ilvl w:val="0"/>
          <w:numId w:val="6"/>
        </w:numPr>
        <w:ind w:left="426" w:hanging="426"/>
        <w:jc w:val="both"/>
      </w:pPr>
      <w:r w:rsidRPr="003D5AF4">
        <w:t>Služebnost se zřizuje v rozs</w:t>
      </w:r>
      <w:r w:rsidR="000B374E">
        <w:t>ahu geometrického plánu č. 2311-155.a/2015</w:t>
      </w:r>
      <w:r w:rsidRPr="003D5AF4">
        <w:t xml:space="preserve"> ze dne </w:t>
      </w:r>
      <w:r w:rsidR="000B374E">
        <w:t>14.3.2016</w:t>
      </w:r>
      <w:r w:rsidRPr="003D5AF4">
        <w:t>, který vyhotovil</w:t>
      </w:r>
      <w:r w:rsidR="000A3E72">
        <w:t xml:space="preserve">afirma </w:t>
      </w:r>
      <w:r w:rsidRPr="003D5AF4">
        <w:t>G</w:t>
      </w:r>
      <w:r w:rsidR="000B374E">
        <w:t xml:space="preserve">EOCENTRUM spol. s </w:t>
      </w:r>
      <w:r w:rsidRPr="003D5AF4">
        <w:t>r.o. IČ</w:t>
      </w:r>
      <w:r w:rsidR="000B374E">
        <w:t>O: 47974460</w:t>
      </w:r>
      <w:r w:rsidRPr="003D5AF4">
        <w:t xml:space="preserve">, </w:t>
      </w:r>
      <w:r w:rsidR="000B374E">
        <w:t>tř. Kosmonautů 1143/8B, 779 00 Olomouc</w:t>
      </w:r>
      <w:r w:rsidRPr="003D5AF4">
        <w:t>. Uvedený geometrický plán byl ověřen úředně oprávněnýmzeměměřičský</w:t>
      </w:r>
      <w:r w:rsidR="00B47088">
        <w:t>m inženýrem ing. Milenou Ulčíkovou</w:t>
      </w:r>
      <w:r w:rsidRPr="003D5AF4">
        <w:t xml:space="preserve"> a je přílohou a nedílnou součástí této smlouvy.</w:t>
      </w:r>
    </w:p>
    <w:p w:rsidR="003D5AF4" w:rsidRDefault="003D5AF4" w:rsidP="00107FFC">
      <w:pPr>
        <w:pStyle w:val="Odstavecseseznamem"/>
        <w:numPr>
          <w:ilvl w:val="0"/>
          <w:numId w:val="6"/>
        </w:numPr>
        <w:ind w:left="426" w:hanging="426"/>
        <w:jc w:val="both"/>
      </w:pPr>
      <w:r w:rsidRPr="003D5AF4">
        <w:t>V případě, že osoba oprávněná provede úpravu, opravu, údržbu, rekonstrukci nebo modernizaci</w:t>
      </w:r>
      <w:r w:rsidR="00747592">
        <w:t>inženýrské sítě, uvede služebné pozem</w:t>
      </w:r>
      <w:r w:rsidRPr="003D5AF4">
        <w:t>k</w:t>
      </w:r>
      <w:r w:rsidR="00747592">
        <w:t>y</w:t>
      </w:r>
      <w:r w:rsidRPr="003D5AF4">
        <w:t xml:space="preserve"> do původního stavu bez zbytečného odkladu apřípadné škody uhradí osobě povinné způsobem a ve lhůtě uvedené ve výzvě k náhradě škody.Neu</w:t>
      </w:r>
      <w:r w:rsidR="00747592">
        <w:t>vede-li osoba oprávněná služebné pozem</w:t>
      </w:r>
      <w:r w:rsidRPr="003D5AF4">
        <w:t>k</w:t>
      </w:r>
      <w:r w:rsidR="00747592">
        <w:t>y</w:t>
      </w:r>
      <w:r w:rsidRPr="003D5AF4">
        <w:t xml:space="preserve"> do původního stavu ani ve lhůtě dané osoboupovinnou, nahradí osobě povinné náklady, které </w:t>
      </w:r>
      <w:r w:rsidR="00747592">
        <w:t>jí vznikly s uvedením služebných pozemků</w:t>
      </w:r>
      <w:r w:rsidRPr="003D5AF4">
        <w:t xml:space="preserve"> dopůvodního stavu a vedle toho i smluvní pokutu ve výši 5% z hodnoty vzniklé škody. Smluvnípokuta je splatná na základě jejího vyúčtování na účet a ve lhůtě uvedené v tomto vyúčtování.</w:t>
      </w:r>
    </w:p>
    <w:p w:rsidR="00107FFC" w:rsidRDefault="00F13FBE" w:rsidP="00107FFC">
      <w:pPr>
        <w:pStyle w:val="Odstavecseseznamem"/>
        <w:numPr>
          <w:ilvl w:val="0"/>
          <w:numId w:val="6"/>
        </w:numPr>
        <w:ind w:left="426" w:hanging="426"/>
        <w:jc w:val="both"/>
      </w:pPr>
      <w:r>
        <w:t>Osoba povinná strpí na služebných pozemcích</w:t>
      </w:r>
      <w:r w:rsidR="003D5AF4" w:rsidRPr="003D5AF4">
        <w:t xml:space="preserve"> výkon služebnosti ve prospěch osoby oprávněné, ato v rozsahu a způsobem dohodnutým v této smlouvě.</w:t>
      </w:r>
    </w:p>
    <w:p w:rsidR="003D5AF4" w:rsidRDefault="003D5AF4" w:rsidP="00F40EDF">
      <w:pPr>
        <w:pStyle w:val="Odstavecseseznamem"/>
        <w:numPr>
          <w:ilvl w:val="0"/>
          <w:numId w:val="6"/>
        </w:numPr>
        <w:ind w:left="426"/>
        <w:jc w:val="both"/>
      </w:pPr>
      <w:r w:rsidRPr="003D5AF4">
        <w:t xml:space="preserve">Služebnost se zřizuje </w:t>
      </w:r>
      <w:r w:rsidR="00F13FBE">
        <w:t xml:space="preserve">dle dohody smluvních stran </w:t>
      </w:r>
      <w:r w:rsidRPr="00107FFC">
        <w:rPr>
          <w:b/>
          <w:bCs/>
        </w:rPr>
        <w:t>úplatně</w:t>
      </w:r>
      <w:r w:rsidR="00F40EDF" w:rsidRPr="00F40EDF">
        <w:rPr>
          <w:bCs/>
        </w:rPr>
        <w:t>, a to</w:t>
      </w:r>
      <w:r w:rsidRPr="003D5AF4">
        <w:t xml:space="preserve">za </w:t>
      </w:r>
      <w:r w:rsidR="00747592">
        <w:t xml:space="preserve"> úplatu ve výši 5.000,- Kč za</w:t>
      </w:r>
      <w:r w:rsidR="00F40EDF" w:rsidRPr="00F40EDF">
        <w:t xml:space="preserve"> rok</w:t>
      </w:r>
      <w:r w:rsidR="00022320">
        <w:t>,</w:t>
      </w:r>
      <w:r w:rsidR="00F40EDF" w:rsidRPr="00F40EDF">
        <w:t xml:space="preserve"> se splatností do 30. března každého příslušného kalendářního roku. Úhrada za rok 2016 bude provedena do 30 dnů ode dne provedení zápisu věcného břemene do katastru nemovitostí Katastrálním úřadem pro Olomoucký kraj, Katastrálním pracovištěm Přerov</w:t>
      </w:r>
      <w:r w:rsidRPr="003D5AF4">
        <w:t>.</w:t>
      </w:r>
      <w:r w:rsidR="00F40EDF">
        <w:t xml:space="preserve">Dohodnutá částka bude </w:t>
      </w:r>
      <w:r w:rsidRPr="003D5AF4">
        <w:t xml:space="preserve">hrazena </w:t>
      </w:r>
      <w:r w:rsidR="00F40EDF">
        <w:t xml:space="preserve">převodem na </w:t>
      </w:r>
      <w:r w:rsidR="00022320">
        <w:t xml:space="preserve">bankovní </w:t>
      </w:r>
      <w:r w:rsidR="00F40EDF">
        <w:t xml:space="preserve">účet osoby povinné. </w:t>
      </w:r>
    </w:p>
    <w:p w:rsidR="003D5AF4" w:rsidRDefault="003D5AF4" w:rsidP="00B47088">
      <w:pPr>
        <w:pStyle w:val="Odstavecseseznamem"/>
        <w:numPr>
          <w:ilvl w:val="0"/>
          <w:numId w:val="6"/>
        </w:numPr>
        <w:ind w:left="426" w:hanging="426"/>
        <w:jc w:val="both"/>
      </w:pPr>
      <w:r w:rsidRPr="003D5AF4">
        <w:t>Osoba oprávněná zřízení této služebnosti tak, jak je výše uvedeno, přijímá.</w:t>
      </w:r>
    </w:p>
    <w:p w:rsidR="00DF7251" w:rsidRDefault="00DF7251" w:rsidP="002642E7">
      <w:pPr>
        <w:spacing w:after="0"/>
        <w:jc w:val="center"/>
        <w:rPr>
          <w:b/>
          <w:bCs/>
        </w:rPr>
      </w:pPr>
    </w:p>
    <w:p w:rsidR="00747592" w:rsidRDefault="00747592" w:rsidP="002642E7">
      <w:pPr>
        <w:spacing w:after="0"/>
        <w:jc w:val="center"/>
        <w:rPr>
          <w:b/>
          <w:bCs/>
        </w:rPr>
      </w:pPr>
    </w:p>
    <w:p w:rsidR="003D5AF4" w:rsidRPr="003D5AF4" w:rsidRDefault="003D5AF4" w:rsidP="002642E7">
      <w:pPr>
        <w:spacing w:after="0"/>
        <w:jc w:val="center"/>
        <w:rPr>
          <w:b/>
          <w:bCs/>
        </w:rPr>
      </w:pPr>
      <w:r w:rsidRPr="003D5AF4">
        <w:rPr>
          <w:b/>
          <w:bCs/>
        </w:rPr>
        <w:t>IV.</w:t>
      </w:r>
    </w:p>
    <w:p w:rsidR="003D5AF4" w:rsidRPr="003D5AF4" w:rsidRDefault="003D5AF4" w:rsidP="002642E7">
      <w:pPr>
        <w:spacing w:after="0"/>
        <w:jc w:val="center"/>
        <w:rPr>
          <w:b/>
          <w:bCs/>
        </w:rPr>
      </w:pPr>
      <w:r w:rsidRPr="003D5AF4">
        <w:rPr>
          <w:b/>
          <w:bCs/>
        </w:rPr>
        <w:t>Vznik věcného břemene</w:t>
      </w:r>
    </w:p>
    <w:p w:rsidR="00107FFC" w:rsidRDefault="003D5AF4" w:rsidP="00107FFC">
      <w:pPr>
        <w:pStyle w:val="Odstavecseseznamem"/>
        <w:numPr>
          <w:ilvl w:val="0"/>
          <w:numId w:val="4"/>
        </w:numPr>
        <w:ind w:left="425" w:hanging="426"/>
        <w:jc w:val="both"/>
      </w:pPr>
      <w:r w:rsidRPr="003D5AF4">
        <w:t>Smlouva nabývá platnosti i účinnosti dnem podpisu smluvních stran.</w:t>
      </w:r>
    </w:p>
    <w:p w:rsidR="00107FFC" w:rsidRDefault="003D5AF4" w:rsidP="00107FFC">
      <w:pPr>
        <w:pStyle w:val="Odstavecseseznamem"/>
        <w:numPr>
          <w:ilvl w:val="0"/>
          <w:numId w:val="4"/>
        </w:numPr>
        <w:ind w:left="425" w:hanging="426"/>
        <w:jc w:val="both"/>
      </w:pPr>
      <w:r w:rsidRPr="003D5AF4">
        <w:t>Služebnost vzniká zápisem do katastru nemovitostí.</w:t>
      </w:r>
    </w:p>
    <w:p w:rsidR="003D5AF4" w:rsidRDefault="003D5AF4" w:rsidP="00107FFC">
      <w:pPr>
        <w:pStyle w:val="Odstavecseseznamem"/>
        <w:numPr>
          <w:ilvl w:val="0"/>
          <w:numId w:val="4"/>
        </w:numPr>
        <w:ind w:left="425" w:hanging="426"/>
        <w:jc w:val="both"/>
      </w:pPr>
      <w:r w:rsidRPr="003D5AF4">
        <w:t>Návrh na vklad služebnosti do katastru nemovitostí vedeného Katastrálním úřadem pro</w:t>
      </w:r>
      <w:r w:rsidR="000B374E">
        <w:t>Olomoucký</w:t>
      </w:r>
      <w:r w:rsidRPr="003D5AF4">
        <w:t xml:space="preserve"> kra</w:t>
      </w:r>
      <w:r w:rsidR="000B374E">
        <w:t>j, katastrální pracoviště Přerov</w:t>
      </w:r>
      <w:r w:rsidRPr="003D5AF4">
        <w:t xml:space="preserve">, podá osoba oprávněná. Náklady spojené </w:t>
      </w:r>
      <w:r w:rsidR="000731F1">
        <w:br/>
      </w:r>
      <w:r w:rsidRPr="003D5AF4">
        <w:t>spodáním návrhu na vklad včetně vyhotovení geometrického plánu, nese osoba oprávněná.</w:t>
      </w:r>
    </w:p>
    <w:p w:rsidR="000731F1" w:rsidRDefault="000731F1" w:rsidP="00107FFC">
      <w:pPr>
        <w:pStyle w:val="Odstavecseseznamem"/>
        <w:numPr>
          <w:ilvl w:val="0"/>
          <w:numId w:val="4"/>
        </w:numPr>
        <w:ind w:left="425" w:hanging="426"/>
        <w:jc w:val="both"/>
      </w:pPr>
      <w:r w:rsidRPr="000731F1">
        <w:t>Smluvní strany jsou povinny poskytnout si navzájem veškerou možnou součinnost nutnou k podání návrhu na vklad práva odpovídajícího služebnosti a k provedení tohoto vkladu.</w:t>
      </w:r>
    </w:p>
    <w:p w:rsidR="000731F1" w:rsidRPr="003D5AF4" w:rsidRDefault="000731F1" w:rsidP="00107FFC">
      <w:pPr>
        <w:pStyle w:val="Odstavecseseznamem"/>
        <w:numPr>
          <w:ilvl w:val="0"/>
          <w:numId w:val="4"/>
        </w:numPr>
        <w:ind w:left="425" w:hanging="426"/>
        <w:jc w:val="both"/>
      </w:pPr>
      <w:r w:rsidRPr="000731F1">
        <w:t>V případě, že by ke vkladu práva odpovídajícího služebnosti do katastru nemovitostí dle této smlouvy nedošlo, zavazují se smluvní strany, že bez zbytečného odkladu, nejdéle však do 10 dnů, uzavřou novou smlouvu o zřízení služebnosti inženýrské sítě stejného obsahu nebo dodatek stejného obsahu, který splní zákonné podmínky pro provedení </w:t>
      </w:r>
      <w:hyperlink r:id="rId7" w:history="1">
        <w:r w:rsidRPr="000731F1">
          <w:t>vkladu</w:t>
        </w:r>
      </w:hyperlink>
      <w:r w:rsidRPr="000731F1">
        <w:t>, případně bez zbytečného odkladu na pokyn katastrálního úřadu tuto smlouvu o zřízení služebnosti či návrh na vklad náležitě doplní.</w:t>
      </w:r>
    </w:p>
    <w:p w:rsidR="00DF7251" w:rsidRDefault="00DF7251" w:rsidP="002642E7">
      <w:pPr>
        <w:spacing w:after="0"/>
        <w:jc w:val="center"/>
        <w:rPr>
          <w:b/>
          <w:bCs/>
        </w:rPr>
      </w:pPr>
    </w:p>
    <w:p w:rsidR="00DF7251" w:rsidRDefault="00DF7251" w:rsidP="002642E7">
      <w:pPr>
        <w:spacing w:after="0"/>
        <w:jc w:val="center"/>
        <w:rPr>
          <w:b/>
          <w:bCs/>
        </w:rPr>
      </w:pPr>
    </w:p>
    <w:p w:rsidR="003D5AF4" w:rsidRPr="003D5AF4" w:rsidRDefault="003D5AF4" w:rsidP="002642E7">
      <w:pPr>
        <w:spacing w:after="0"/>
        <w:jc w:val="center"/>
        <w:rPr>
          <w:b/>
          <w:bCs/>
        </w:rPr>
      </w:pPr>
      <w:r w:rsidRPr="003D5AF4">
        <w:rPr>
          <w:b/>
          <w:bCs/>
        </w:rPr>
        <w:t>V.</w:t>
      </w:r>
    </w:p>
    <w:p w:rsidR="003D5AF4" w:rsidRPr="003D5AF4" w:rsidRDefault="003D5AF4" w:rsidP="002642E7">
      <w:pPr>
        <w:spacing w:after="0"/>
        <w:jc w:val="center"/>
        <w:rPr>
          <w:b/>
          <w:bCs/>
        </w:rPr>
      </w:pPr>
      <w:r w:rsidRPr="003D5AF4">
        <w:rPr>
          <w:b/>
          <w:bCs/>
        </w:rPr>
        <w:t>Závěrečná ustanovení</w:t>
      </w:r>
    </w:p>
    <w:p w:rsidR="006B5F0A" w:rsidRDefault="003D5AF4" w:rsidP="00B47088">
      <w:pPr>
        <w:pStyle w:val="Odstavecseseznamem"/>
        <w:numPr>
          <w:ilvl w:val="0"/>
          <w:numId w:val="8"/>
        </w:numPr>
        <w:ind w:left="426"/>
        <w:jc w:val="both"/>
      </w:pPr>
      <w:r w:rsidRPr="003D5AF4">
        <w:t>Tato smlouva byla uzavřena v souladu se zákonem č. 128/2000 Sb., o obcích, ve zněnípozdějších předpisů, a byly splněny podmínky pro její uzavření stanovené tímto zákonem.</w:t>
      </w:r>
    </w:p>
    <w:p w:rsidR="003D5AF4" w:rsidRPr="003D5AF4" w:rsidRDefault="003D5AF4" w:rsidP="006B5F0A">
      <w:pPr>
        <w:pStyle w:val="Odstavecseseznamem"/>
        <w:ind w:left="426"/>
        <w:jc w:val="both"/>
      </w:pPr>
      <w:r w:rsidRPr="003D5AF4">
        <w:t xml:space="preserve">Tuto smlouvu schválilo </w:t>
      </w:r>
      <w:r w:rsidR="000B374E">
        <w:t xml:space="preserve">představenstvo Dobrovolného svazku obcí Povaloví </w:t>
      </w:r>
      <w:r w:rsidRPr="003D5AF4">
        <w:t>dne ……….. usnesením č. …..</w:t>
      </w:r>
    </w:p>
    <w:p w:rsidR="003D5AF4" w:rsidRPr="003D5AF4" w:rsidRDefault="003D5AF4" w:rsidP="00B47088">
      <w:pPr>
        <w:pStyle w:val="Odstavecseseznamem"/>
        <w:numPr>
          <w:ilvl w:val="0"/>
          <w:numId w:val="8"/>
        </w:numPr>
        <w:ind w:left="426"/>
        <w:jc w:val="both"/>
      </w:pPr>
      <w:r w:rsidRPr="003D5AF4">
        <w:t>Vzhledem k veřejnoprávnímu charakteru oprávněného povinní výslovně prohlašují, že jsou</w:t>
      </w:r>
      <w:r w:rsidR="00747592">
        <w:br/>
      </w:r>
      <w:r w:rsidRPr="003D5AF4">
        <w:t xml:space="preserve">s touto skutečností obeznámeni a souhlasí se zpracováním svých údajů oprávněnýms ohledem na zákon č. 106/1999 Sb., o svobodném přístupu k informacím, ve zněnípozdějších předpisů, </w:t>
      </w:r>
      <w:r w:rsidR="00747592">
        <w:br/>
      </w:r>
      <w:r w:rsidRPr="003D5AF4">
        <w:t>a rovněž se zveřejněním smluvních podmínek vyplývajících z</w:t>
      </w:r>
      <w:r w:rsidR="007E0046">
        <w:t> </w:t>
      </w:r>
      <w:r w:rsidRPr="003D5AF4">
        <w:t>příslušnýchprávních předpisů, zejména zákona č. 106/1999 Sb., o svobodném přístupu k informacím, veznění pozdějších předpisů. Smluvní strany se zavazují, že obchodní a technické informace,které jim byly svěřeny druhou stranou, nezpřístupní třetím osobám bez písemného souhlasudruhé strany a nepoužijí tyto informace k jiným účelům, než je plnění podmínek smlouvy.</w:t>
      </w:r>
    </w:p>
    <w:p w:rsidR="003D5AF4" w:rsidRPr="003D5AF4" w:rsidRDefault="003D5AF4" w:rsidP="00B47088">
      <w:pPr>
        <w:pStyle w:val="Odstavecseseznamem"/>
        <w:numPr>
          <w:ilvl w:val="0"/>
          <w:numId w:val="8"/>
        </w:numPr>
        <w:ind w:left="426"/>
        <w:jc w:val="both"/>
      </w:pPr>
      <w:r w:rsidRPr="003D5AF4">
        <w:t>Povinní z věcného břemene souhlasí se shromažďováním, uchováním a zpracováním svýchosobních údajů (jména a příjmení, adresy trvalého bydliště, rodného čísla) obsažených v</w:t>
      </w:r>
      <w:r w:rsidR="007E0046">
        <w:t> </w:t>
      </w:r>
      <w:r w:rsidRPr="003D5AF4">
        <w:t>tétosmlouvě oprávněným (příp. jeho zaměstnanci), a to pouze pro účely vedení evidence amajetkoprávní agendy, projednání v orgánech oprávněného a zveřejnění rozhodnutí těchtoorgánů, uzavření smluv, apod., ve kterých jsou tyto údaje obsaženy, tj. všude tam, kde lzeuvedením osobních údajů předejít záměně účastníků právního vztahu. Tento souhlas jeposkytován na dobu neurčitou, nejdéle však do okamžiku, kdy pomine účel, pro který budouuvedené osobní údaje zpracovány, s výjimkami stanovenými zvláštními zákony. Povinní sijsou zároveň vědomi svých práv podle § 12 a 21 zákona č. 101/2000 Sb., o ochraně osobníchúdajů a o změně některých zákonů, ve znění pozdějších předpisů.</w:t>
      </w:r>
    </w:p>
    <w:p w:rsidR="003D5AF4" w:rsidRPr="003D5AF4" w:rsidRDefault="003D5AF4" w:rsidP="00B47088">
      <w:pPr>
        <w:pStyle w:val="Odstavecseseznamem"/>
        <w:numPr>
          <w:ilvl w:val="0"/>
          <w:numId w:val="8"/>
        </w:numPr>
        <w:ind w:left="426"/>
        <w:jc w:val="both"/>
      </w:pPr>
      <w:r w:rsidRPr="003D5AF4">
        <w:t>Povinní dále souhlasí s tím, že ze strany oprávněného bude, resp. může být, při dodrženípodmínek stanovených zákonem č.</w:t>
      </w:r>
      <w:bookmarkStart w:id="0" w:name="_GoBack"/>
      <w:bookmarkEnd w:id="0"/>
      <w:r w:rsidRPr="003D5AF4">
        <w:t xml:space="preserve">101/2000 Sb., o ochraně osobních údajů a o </w:t>
      </w:r>
      <w:r w:rsidRPr="003D5AF4">
        <w:lastRenderedPageBreak/>
        <w:t>změně</w:t>
      </w:r>
      <w:r w:rsidR="007E0046">
        <w:t xml:space="preserve">některých zákonů, ve </w:t>
      </w:r>
      <w:r w:rsidRPr="003D5AF4">
        <w:t>znění pozdějších předpisů, zveřejněna tato smlouva, její část nebo dílčíinformace týkající se této smlouvy a jejího plnění.</w:t>
      </w:r>
    </w:p>
    <w:p w:rsidR="003D5AF4" w:rsidRPr="003D5AF4" w:rsidRDefault="003D5AF4" w:rsidP="00F27196">
      <w:pPr>
        <w:pStyle w:val="Odstavecseseznamem"/>
        <w:numPr>
          <w:ilvl w:val="0"/>
          <w:numId w:val="8"/>
        </w:numPr>
        <w:ind w:left="426"/>
        <w:jc w:val="both"/>
      </w:pPr>
      <w:r w:rsidRPr="003D5AF4">
        <w:t>Vztahy smluvních stran touto smlouvou výslovně neupravené se řídí příslušnýmiustanoveními občanského zákoníku.</w:t>
      </w:r>
    </w:p>
    <w:p w:rsidR="003D5AF4" w:rsidRPr="003D5AF4" w:rsidRDefault="003D5AF4" w:rsidP="00F27196">
      <w:pPr>
        <w:pStyle w:val="Odstavecseseznamem"/>
        <w:numPr>
          <w:ilvl w:val="0"/>
          <w:numId w:val="8"/>
        </w:numPr>
        <w:ind w:left="426"/>
        <w:jc w:val="both"/>
      </w:pPr>
      <w:r w:rsidRPr="003D5AF4">
        <w:t>Tuto smlouvu lze měnit pouze písemnými, vzestupně číslovanými dodatky, podepsanýmioběma smluvními stranami.</w:t>
      </w:r>
    </w:p>
    <w:p w:rsidR="003D5AF4" w:rsidRPr="003D5AF4" w:rsidRDefault="003D5AF4" w:rsidP="00F27196">
      <w:pPr>
        <w:pStyle w:val="Odstavecseseznamem"/>
        <w:numPr>
          <w:ilvl w:val="0"/>
          <w:numId w:val="8"/>
        </w:numPr>
        <w:ind w:left="426"/>
        <w:jc w:val="both"/>
      </w:pPr>
      <w:r w:rsidRPr="003D5AF4">
        <w:t>Práva a povinnosti dle této smlouvy přecházejí na právní nástupce smluvních stran.</w:t>
      </w:r>
    </w:p>
    <w:p w:rsidR="003D5AF4" w:rsidRDefault="003D5AF4" w:rsidP="00F27196">
      <w:pPr>
        <w:pStyle w:val="Odstavecseseznamem"/>
        <w:numPr>
          <w:ilvl w:val="0"/>
          <w:numId w:val="8"/>
        </w:numPr>
        <w:ind w:left="426"/>
        <w:jc w:val="both"/>
      </w:pPr>
      <w:r w:rsidRPr="003D5AF4">
        <w:t>Smluvní strany prohlašují, že smlouva byla uzavřena na základě jejich pravé, svobodné vůle,prosté omylu, že byly s obsahem smlouvy seznámeny, zcela mu porozuměly, bez výhrads ním souhlasí a na důkaz toho připojují své podpisy.</w:t>
      </w:r>
    </w:p>
    <w:p w:rsidR="003D5AF4" w:rsidRDefault="007E0046" w:rsidP="00F27196">
      <w:pPr>
        <w:pStyle w:val="Odstavecseseznamem"/>
        <w:numPr>
          <w:ilvl w:val="0"/>
          <w:numId w:val="8"/>
        </w:numPr>
        <w:ind w:left="426"/>
        <w:jc w:val="both"/>
      </w:pPr>
      <w:r>
        <w:t>Tato smlouva je vyhotovena ve třech</w:t>
      </w:r>
      <w:r w:rsidR="003D5AF4" w:rsidRPr="003D5AF4">
        <w:t xml:space="preserve"> výtiscích s platností originálu, z nichž alespoň jeden budeověřeně podepsán. Každá ze smluvních stran obdrží po jednom výtisku a výtisk s</w:t>
      </w:r>
      <w:r>
        <w:t> </w:t>
      </w:r>
      <w:r w:rsidR="003D5AF4" w:rsidRPr="003D5AF4">
        <w:t>ověřenýmpodpisem bude přiložen k návrhu na zápis služebnosti do katastru nemovitostí.</w:t>
      </w:r>
    </w:p>
    <w:p w:rsidR="00FB66BB" w:rsidRPr="00FB66BB" w:rsidRDefault="00FB66BB" w:rsidP="00FB66BB"/>
    <w:p w:rsidR="00FB66BB" w:rsidRPr="00FB66BB" w:rsidRDefault="00FB66BB" w:rsidP="00FB66BB">
      <w:r w:rsidRPr="00FB66BB">
        <w:t>Přílohy: kopie geometrického plánu č. 2311 – 155.a/2015</w:t>
      </w:r>
    </w:p>
    <w:p w:rsidR="00FB66BB" w:rsidRPr="00FB66BB" w:rsidRDefault="00FB66BB" w:rsidP="00FB66BB"/>
    <w:p w:rsidR="00FB66BB" w:rsidRPr="00FB66BB" w:rsidRDefault="00FB66BB" w:rsidP="00FB66BB">
      <w:r w:rsidRPr="00FB66BB">
        <w:t xml:space="preserve">V Olomouci dne </w:t>
      </w:r>
      <w:r w:rsidRPr="00FB66BB">
        <w:tab/>
      </w:r>
      <w:r w:rsidRPr="00FB66BB">
        <w:tab/>
      </w:r>
      <w:r w:rsidRPr="00FB66BB">
        <w:tab/>
      </w:r>
      <w:r w:rsidRPr="00FB66BB">
        <w:tab/>
      </w:r>
      <w:r w:rsidRPr="00FB66BB">
        <w:tab/>
        <w:t>V Lobodicích dne:</w:t>
      </w:r>
    </w:p>
    <w:p w:rsidR="00FB66BB" w:rsidRPr="00FB66BB" w:rsidRDefault="00FB66BB" w:rsidP="00FB66BB"/>
    <w:p w:rsidR="00FB66BB" w:rsidRPr="00FB66BB" w:rsidRDefault="00FB66BB" w:rsidP="00FB66BB"/>
    <w:p w:rsidR="00FB66BB" w:rsidRPr="00FB66BB" w:rsidRDefault="00FB66BB" w:rsidP="00FB66BB"/>
    <w:p w:rsidR="00FB66BB" w:rsidRPr="00FB66BB" w:rsidRDefault="00FB66BB" w:rsidP="00FB66BB">
      <w:r w:rsidRPr="00FB66BB">
        <w:t xml:space="preserve">……………………………………………………….. </w:t>
      </w:r>
      <w:r w:rsidRPr="00FB66BB">
        <w:tab/>
      </w:r>
      <w:r w:rsidRPr="00FB66BB">
        <w:tab/>
      </w:r>
      <w:r w:rsidRPr="00FB66BB">
        <w:tab/>
        <w:t>……………………………………………………………………</w:t>
      </w:r>
    </w:p>
    <w:p w:rsidR="00FB66BB" w:rsidRPr="00FB66BB" w:rsidRDefault="00FB66BB" w:rsidP="00FB66BB">
      <w:r w:rsidRPr="00FB66BB">
        <w:t>za Nadaci Dr. Leopolda Prečana</w:t>
      </w:r>
      <w:r w:rsidRPr="00FB66BB">
        <w:tab/>
      </w:r>
      <w:r w:rsidRPr="00FB66BB">
        <w:tab/>
      </w:r>
      <w:r w:rsidRPr="00FB66BB">
        <w:tab/>
      </w:r>
      <w:r w:rsidRPr="00FB66BB">
        <w:tab/>
        <w:t>za Dobrovolný svazek obcí Povaloví</w:t>
      </w:r>
    </w:p>
    <w:p w:rsidR="00FB66BB" w:rsidRPr="00FB66BB" w:rsidRDefault="00FB66BB" w:rsidP="00FB66BB">
      <w:r w:rsidRPr="00FB66BB">
        <w:t>Mons. Jan Graubner</w:t>
      </w:r>
      <w:r w:rsidRPr="00FB66BB">
        <w:tab/>
      </w:r>
      <w:r w:rsidRPr="00FB66BB">
        <w:tab/>
      </w:r>
      <w:r w:rsidRPr="00FB66BB">
        <w:tab/>
      </w:r>
      <w:r w:rsidRPr="00FB66BB">
        <w:tab/>
      </w:r>
      <w:r w:rsidRPr="00FB66BB">
        <w:tab/>
        <w:t>Mgr. JannisIsakidis</w:t>
      </w:r>
    </w:p>
    <w:p w:rsidR="00FB66BB" w:rsidRPr="00FB66BB" w:rsidRDefault="00FB66BB" w:rsidP="00FB66BB">
      <w:r w:rsidRPr="00FB66BB">
        <w:t>předseda správní rady</w:t>
      </w:r>
      <w:r w:rsidRPr="00FB66BB">
        <w:tab/>
      </w:r>
      <w:r w:rsidRPr="00FB66BB">
        <w:tab/>
      </w:r>
      <w:r w:rsidRPr="00FB66BB">
        <w:tab/>
      </w:r>
      <w:r w:rsidRPr="00FB66BB">
        <w:tab/>
      </w:r>
      <w:r w:rsidRPr="00FB66BB">
        <w:tab/>
        <w:t>předseda představenstva</w:t>
      </w:r>
    </w:p>
    <w:p w:rsidR="00FB66BB" w:rsidRPr="00FB66BB" w:rsidRDefault="00FB66BB" w:rsidP="00FB66BB"/>
    <w:p w:rsidR="00FB66BB" w:rsidRPr="00FB66BB" w:rsidRDefault="00FB66BB" w:rsidP="00FB66BB"/>
    <w:p w:rsidR="00FB66BB" w:rsidRPr="00FB66BB" w:rsidRDefault="00FB66BB" w:rsidP="00FB66BB">
      <w:r w:rsidRPr="00FB66BB">
        <w:t xml:space="preserve">……………………………………………………….. </w:t>
      </w:r>
      <w:r w:rsidRPr="00FB66BB">
        <w:tab/>
      </w:r>
      <w:r w:rsidRPr="00FB66BB">
        <w:tab/>
      </w:r>
      <w:r w:rsidRPr="00FB66BB">
        <w:tab/>
        <w:t>……………………………………………………………………</w:t>
      </w:r>
    </w:p>
    <w:p w:rsidR="00FB66BB" w:rsidRPr="00FB66BB" w:rsidRDefault="00FB66BB" w:rsidP="00FB66BB">
      <w:r w:rsidRPr="00FB66BB">
        <w:t>Marta Kalábová</w:t>
      </w:r>
      <w:r w:rsidRPr="00FB66BB">
        <w:tab/>
      </w:r>
      <w:r w:rsidRPr="00FB66BB">
        <w:tab/>
      </w:r>
      <w:r w:rsidRPr="00FB66BB">
        <w:tab/>
      </w:r>
      <w:r w:rsidRPr="00FB66BB">
        <w:tab/>
      </w:r>
      <w:r w:rsidRPr="00FB66BB">
        <w:tab/>
      </w:r>
      <w:r w:rsidRPr="00FB66BB">
        <w:tab/>
      </w:r>
    </w:p>
    <w:p w:rsidR="00FB66BB" w:rsidRPr="00FB66BB" w:rsidRDefault="00FB66BB" w:rsidP="00FB66BB">
      <w:r w:rsidRPr="00FB66BB">
        <w:t>členka správní rady</w:t>
      </w:r>
      <w:r w:rsidRPr="00FB66BB">
        <w:tab/>
      </w:r>
      <w:r w:rsidRPr="00FB66BB">
        <w:tab/>
      </w:r>
      <w:r w:rsidRPr="00FB66BB">
        <w:tab/>
      </w:r>
      <w:r w:rsidRPr="00FB66BB">
        <w:tab/>
      </w:r>
      <w:r w:rsidRPr="00FB66BB">
        <w:tab/>
        <w:t>místopředseda představenstva</w:t>
      </w:r>
    </w:p>
    <w:p w:rsidR="00FB66BB" w:rsidRPr="00FB66BB" w:rsidRDefault="00FB66BB" w:rsidP="00FB66BB"/>
    <w:p w:rsidR="00FB66BB" w:rsidRPr="00FB66BB" w:rsidRDefault="00FB66BB" w:rsidP="00FB66BB">
      <w:r w:rsidRPr="00FB66BB">
        <w:t xml:space="preserve">Budoucí povinný </w:t>
      </w:r>
      <w:r w:rsidRPr="00FB66BB">
        <w:tab/>
      </w:r>
      <w:r w:rsidRPr="00FB66BB">
        <w:tab/>
      </w:r>
      <w:r w:rsidRPr="00FB66BB">
        <w:tab/>
      </w:r>
      <w:r w:rsidRPr="00FB66BB">
        <w:tab/>
      </w:r>
      <w:r w:rsidRPr="00FB66BB">
        <w:tab/>
        <w:t>Budoucí oprávněný</w:t>
      </w:r>
    </w:p>
    <w:p w:rsidR="00FB66BB" w:rsidRPr="003D5AF4" w:rsidRDefault="00FB66BB" w:rsidP="00FB66BB">
      <w:pPr>
        <w:jc w:val="both"/>
      </w:pPr>
    </w:p>
    <w:sectPr w:rsidR="00FB66BB" w:rsidRPr="003D5AF4" w:rsidSect="008F6A6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AB9" w:rsidRDefault="008F7AB9" w:rsidP="00747592">
      <w:pPr>
        <w:spacing w:after="0" w:line="240" w:lineRule="auto"/>
      </w:pPr>
      <w:r>
        <w:separator/>
      </w:r>
    </w:p>
  </w:endnote>
  <w:endnote w:type="continuationSeparator" w:id="1">
    <w:p w:rsidR="008F7AB9" w:rsidRDefault="008F7AB9" w:rsidP="00747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78731"/>
      <w:docPartObj>
        <w:docPartGallery w:val="Page Numbers (Bottom of Page)"/>
        <w:docPartUnique/>
      </w:docPartObj>
    </w:sdtPr>
    <w:sdtContent>
      <w:p w:rsidR="00747592" w:rsidRDefault="008F6A6E">
        <w:pPr>
          <w:pStyle w:val="Zpat"/>
          <w:jc w:val="center"/>
        </w:pPr>
        <w:r>
          <w:fldChar w:fldCharType="begin"/>
        </w:r>
        <w:r w:rsidR="00747592">
          <w:instrText>PAGE   \* MERGEFORMAT</w:instrText>
        </w:r>
        <w:r>
          <w:fldChar w:fldCharType="separate"/>
        </w:r>
        <w:r w:rsidR="00183536">
          <w:rPr>
            <w:noProof/>
          </w:rPr>
          <w:t>4</w:t>
        </w:r>
        <w:r>
          <w:fldChar w:fldCharType="end"/>
        </w:r>
      </w:p>
    </w:sdtContent>
  </w:sdt>
  <w:p w:rsidR="00747592" w:rsidRDefault="0074759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AB9" w:rsidRDefault="008F7AB9" w:rsidP="00747592">
      <w:pPr>
        <w:spacing w:after="0" w:line="240" w:lineRule="auto"/>
      </w:pPr>
      <w:r>
        <w:separator/>
      </w:r>
    </w:p>
  </w:footnote>
  <w:footnote w:type="continuationSeparator" w:id="1">
    <w:p w:rsidR="008F7AB9" w:rsidRDefault="008F7AB9" w:rsidP="00747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0881"/>
    <w:multiLevelType w:val="hybridMultilevel"/>
    <w:tmpl w:val="BEF69EE0"/>
    <w:lvl w:ilvl="0" w:tplc="9EEAE42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2DF6044"/>
    <w:multiLevelType w:val="hybridMultilevel"/>
    <w:tmpl w:val="07686E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716182B"/>
    <w:multiLevelType w:val="hybridMultilevel"/>
    <w:tmpl w:val="C0B8E6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EDB17AE"/>
    <w:multiLevelType w:val="hybridMultilevel"/>
    <w:tmpl w:val="47E21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6A6896"/>
    <w:multiLevelType w:val="hybridMultilevel"/>
    <w:tmpl w:val="323695D6"/>
    <w:lvl w:ilvl="0" w:tplc="9EEAE42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F13A2A"/>
    <w:multiLevelType w:val="hybridMultilevel"/>
    <w:tmpl w:val="8CC017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75637B2"/>
    <w:multiLevelType w:val="hybridMultilevel"/>
    <w:tmpl w:val="B1882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64C2FF9"/>
    <w:multiLevelType w:val="hybridMultilevel"/>
    <w:tmpl w:val="6F6ACC84"/>
    <w:lvl w:ilvl="0" w:tplc="9EEAE4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D5AF4"/>
    <w:rsid w:val="00022320"/>
    <w:rsid w:val="000655EB"/>
    <w:rsid w:val="000731F1"/>
    <w:rsid w:val="000A3E72"/>
    <w:rsid w:val="000B374E"/>
    <w:rsid w:val="00107FFC"/>
    <w:rsid w:val="00183536"/>
    <w:rsid w:val="002642E7"/>
    <w:rsid w:val="003D5AF4"/>
    <w:rsid w:val="00463628"/>
    <w:rsid w:val="00530DEB"/>
    <w:rsid w:val="005F5AA1"/>
    <w:rsid w:val="0066178E"/>
    <w:rsid w:val="006B5F0A"/>
    <w:rsid w:val="00747592"/>
    <w:rsid w:val="007E0046"/>
    <w:rsid w:val="008A6BC9"/>
    <w:rsid w:val="008F6A6E"/>
    <w:rsid w:val="008F7AB9"/>
    <w:rsid w:val="00B47088"/>
    <w:rsid w:val="00C90652"/>
    <w:rsid w:val="00DF7251"/>
    <w:rsid w:val="00E51E87"/>
    <w:rsid w:val="00F13FBE"/>
    <w:rsid w:val="00F27196"/>
    <w:rsid w:val="00F40EDF"/>
    <w:rsid w:val="00F668F7"/>
    <w:rsid w:val="00FB66B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6A6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7FFC"/>
    <w:pPr>
      <w:ind w:left="720"/>
      <w:contextualSpacing/>
    </w:pPr>
  </w:style>
  <w:style w:type="character" w:styleId="Hypertextovodkaz">
    <w:name w:val="Hyperlink"/>
    <w:basedOn w:val="Standardnpsmoodstavce"/>
    <w:uiPriority w:val="99"/>
    <w:unhideWhenUsed/>
    <w:rsid w:val="000731F1"/>
    <w:rPr>
      <w:color w:val="0000FF" w:themeColor="hyperlink"/>
      <w:u w:val="single"/>
    </w:rPr>
  </w:style>
  <w:style w:type="paragraph" w:styleId="Zhlav">
    <w:name w:val="header"/>
    <w:basedOn w:val="Normln"/>
    <w:link w:val="ZhlavChar"/>
    <w:uiPriority w:val="99"/>
    <w:unhideWhenUsed/>
    <w:rsid w:val="007475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592"/>
  </w:style>
  <w:style w:type="paragraph" w:styleId="Zpat">
    <w:name w:val="footer"/>
    <w:basedOn w:val="Normln"/>
    <w:link w:val="ZpatChar"/>
    <w:uiPriority w:val="99"/>
    <w:unhideWhenUsed/>
    <w:rsid w:val="0074759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7FFC"/>
    <w:pPr>
      <w:ind w:left="720"/>
      <w:contextualSpacing/>
    </w:pPr>
  </w:style>
  <w:style w:type="character" w:styleId="Hypertextovodkaz">
    <w:name w:val="Hyperlink"/>
    <w:basedOn w:val="Standardnpsmoodstavce"/>
    <w:uiPriority w:val="99"/>
    <w:unhideWhenUsed/>
    <w:rsid w:val="000731F1"/>
    <w:rPr>
      <w:color w:val="0000FF" w:themeColor="hyperlink"/>
      <w:u w:val="single"/>
    </w:rPr>
  </w:style>
  <w:style w:type="paragraph" w:styleId="Zhlav">
    <w:name w:val="header"/>
    <w:basedOn w:val="Normln"/>
    <w:link w:val="ZhlavChar"/>
    <w:uiPriority w:val="99"/>
    <w:unhideWhenUsed/>
    <w:rsid w:val="007475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592"/>
  </w:style>
  <w:style w:type="paragraph" w:styleId="Zpat">
    <w:name w:val="footer"/>
    <w:basedOn w:val="Normln"/>
    <w:link w:val="ZpatChar"/>
    <w:uiPriority w:val="99"/>
    <w:unhideWhenUsed/>
    <w:rsid w:val="0074759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5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7694</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Bořil Zdeněk Bc.</dc:creator>
  <cp:lastModifiedBy>Jannis</cp:lastModifiedBy>
  <cp:revision>2</cp:revision>
  <dcterms:created xsi:type="dcterms:W3CDTF">2016-04-21T17:44:00Z</dcterms:created>
  <dcterms:modified xsi:type="dcterms:W3CDTF">2016-04-21T17:44:00Z</dcterms:modified>
</cp:coreProperties>
</file>